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B" w:rsidRPr="00BF69AF" w:rsidRDefault="002D694B" w:rsidP="004C68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 № 10 «Росинка»</w:t>
      </w:r>
    </w:p>
    <w:p w:rsidR="002D694B" w:rsidRPr="00BF69AF" w:rsidRDefault="002D694B" w:rsidP="004C6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4C6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4C6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4C6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4A3C3D">
      <w:pPr>
        <w:jc w:val="center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4A3C3D">
      <w:pPr>
        <w:jc w:val="center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6D4D1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F69AF">
        <w:rPr>
          <w:rFonts w:ascii="Times New Roman" w:hAnsi="Times New Roman"/>
          <w:b/>
          <w:sz w:val="32"/>
          <w:szCs w:val="32"/>
        </w:rPr>
        <w:t>План работы по самообразованию по теме:</w:t>
      </w:r>
    </w:p>
    <w:p w:rsidR="002D694B" w:rsidRPr="00BF69AF" w:rsidRDefault="002D694B" w:rsidP="006D4D1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F69AF">
        <w:rPr>
          <w:rFonts w:ascii="Times New Roman" w:hAnsi="Times New Roman"/>
          <w:b/>
          <w:sz w:val="32"/>
          <w:szCs w:val="32"/>
        </w:rPr>
        <w:t>«Развитие мелкой моторики у дошкольников через дидактические игры».</w:t>
      </w:r>
    </w:p>
    <w:p w:rsidR="002D694B" w:rsidRPr="00BF69AF" w:rsidRDefault="002D694B" w:rsidP="006D4D1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>
      <w:pPr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4C6870">
      <w:pPr>
        <w:jc w:val="center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4C6870">
      <w:pPr>
        <w:jc w:val="center"/>
        <w:rPr>
          <w:rFonts w:ascii="Times New Roman" w:hAnsi="Times New Roman"/>
          <w:sz w:val="28"/>
          <w:szCs w:val="28"/>
        </w:rPr>
      </w:pPr>
    </w:p>
    <w:p w:rsidR="002D694B" w:rsidRDefault="002D694B" w:rsidP="006D4D17">
      <w:pPr>
        <w:jc w:val="right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воспитатель,</w:t>
      </w:r>
    </w:p>
    <w:p w:rsidR="002D694B" w:rsidRDefault="002D694B" w:rsidP="00DA74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Чебыкина Людмила Викторовна</w:t>
      </w:r>
    </w:p>
    <w:p w:rsidR="002D694B" w:rsidRDefault="002D694B" w:rsidP="00DA74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обл. Город Куса, 2018г.</w:t>
      </w:r>
    </w:p>
    <w:p w:rsidR="002D694B" w:rsidRPr="00BF69AF" w:rsidRDefault="002D694B" w:rsidP="00D22092">
      <w:pPr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Тема: «Сенсорное развитие детей 1-3 лет через дидактические игры»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Введение: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Ребенок в жизни сталкивается с многообразием форм, красок и других свойств  предметов,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r w:rsidRPr="00BF69AF">
        <w:rPr>
          <w:rFonts w:ascii="Times New Roman" w:hAnsi="Times New Roman"/>
          <w:i/>
          <w:sz w:val="28"/>
          <w:szCs w:val="28"/>
        </w:rPr>
        <w:t>Самые далеко идущие успехи</w:t>
      </w:r>
    </w:p>
    <w:p w:rsidR="002D694B" w:rsidRPr="00BF69AF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r w:rsidRPr="00BF69AF">
        <w:rPr>
          <w:rFonts w:ascii="Times New Roman" w:hAnsi="Times New Roman"/>
          <w:i/>
          <w:sz w:val="28"/>
          <w:szCs w:val="28"/>
        </w:rPr>
        <w:t>науки и техники рассчитаны</w:t>
      </w:r>
    </w:p>
    <w:p w:rsidR="002D694B" w:rsidRPr="00BF69AF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r w:rsidRPr="00BF69AF">
        <w:rPr>
          <w:rFonts w:ascii="Times New Roman" w:hAnsi="Times New Roman"/>
          <w:i/>
          <w:sz w:val="28"/>
          <w:szCs w:val="28"/>
        </w:rPr>
        <w:t>не только на мыслящего,</w:t>
      </w:r>
    </w:p>
    <w:p w:rsidR="002D694B" w:rsidRPr="00BF69AF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r w:rsidRPr="00BF69AF">
        <w:rPr>
          <w:rFonts w:ascii="Times New Roman" w:hAnsi="Times New Roman"/>
          <w:i/>
          <w:sz w:val="28"/>
          <w:szCs w:val="28"/>
        </w:rPr>
        <w:t>но и ощущающего человека"</w:t>
      </w:r>
    </w:p>
    <w:p w:rsidR="002D694B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r w:rsidRPr="00BF69AF">
        <w:rPr>
          <w:rFonts w:ascii="Times New Roman" w:hAnsi="Times New Roman"/>
          <w:i/>
          <w:sz w:val="28"/>
          <w:szCs w:val="28"/>
        </w:rPr>
        <w:t>Б. Г. Ананьев.</w:t>
      </w:r>
    </w:p>
    <w:p w:rsidR="002D694B" w:rsidRPr="00C51F34" w:rsidRDefault="002D694B" w:rsidP="00DA74FE">
      <w:pPr>
        <w:shd w:val="clear" w:color="auto" w:fill="FFFFFF"/>
        <w:spacing w:after="0" w:line="252" w:lineRule="atLeast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 xml:space="preserve">Разные ученые по-разному определяют, что такое сенсорное воспитание. Например, по. Под Дьякову сенсорное воспитание означает целенаправленное совершенствование, развитие у детей сенсорных способностей (ощущений, восприятий, представлений). 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Венгер Л. А. понимает под сенсорным воспитанием последовательное, планомерное ознакомление ребенка с сенсорной культурой человека. Таким образом, проанализировав указанные выше определения, можно сказать, что сенсорное 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сенсорных процессов (ощущения, восприятия, наглядных представлений) через ознакомление с сенсорной культурой человека.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воспитания, то есть от того, насколько совершенно ребенок слышит, видит, осязает окружающее.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Именно поэтому так важно, чтобы сенсорное воспитание планомерно и систематически включалось во все моменты жизни ребенка, прежде всего в процессы познания окружающей жизни: предметов, их свойств и качеств.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Но, как известно, основной формой и содержанием организации жизни детей является игра, игра - самая любимая и естественная деятельность дошкольников. "Для детей дошкольного возраста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окружающего", - говорила Н. К. Крупская.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2D694B" w:rsidRPr="00BF69AF" w:rsidRDefault="002D694B" w:rsidP="00BF69AF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Именно поэтому я выбрала для себя тему: «Сенсорное развитие детей 1-3 лет чере</w:t>
      </w:r>
      <w:r>
        <w:rPr>
          <w:rFonts w:ascii="Times New Roman" w:hAnsi="Times New Roman"/>
          <w:sz w:val="28"/>
          <w:szCs w:val="28"/>
        </w:rPr>
        <w:t>з дидактические игры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Цель самообразования по теме: создать условия для развития и совершенствования мелкой моторики рук у дошкольников.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Задачи самообразования: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1. Улучшать моторику, координацию движений кистей, пальцев рук детей младшего дошкольного возраста;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2. Способствовать совершенствованию речи и расширению словарного запаса посредством пальчиковых игр и гимнастик;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3. 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4. Повысить компетентность педагогов в значимости пальчиковых игр, упражнений для детей дошкольного возраста;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5. Совершенствовать предметно-пространственную развивающую среду группы;</w:t>
      </w: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6. Способствовать формированию благоприятного эмоционального фона в детском коллективе.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Формы работы с детьми: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совместная работа с детьми;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индивидуальная работа;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свободная самостоятельная деятельность самих детей.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Методы и приёмы работы:</w:t>
      </w:r>
      <w:r w:rsidRPr="00BF69AF">
        <w:rPr>
          <w:rFonts w:ascii="Times New Roman" w:hAnsi="Times New Roman"/>
          <w:sz w:val="28"/>
          <w:szCs w:val="28"/>
        </w:rPr>
        <w:t>(Объяснение, показ, беседа, игра)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-массаж кистей рук;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пальчиковые гимнастики и физкультминутки;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изготовление дидактических игр, шнуровок;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лепка из пластилина;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игры с кубиками, конструкторами;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рисование с использованием шаблонов, трафаретов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-пальчиковый театр.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Использовались игры: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 xml:space="preserve"> -«Геометрические вкладыши»;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-«Крупная и мелкая мозаика»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«Пирамидка»;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«Игры в сухом бассейне для рук»;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-«Узнай что в мешочке?»;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«Разрезные картинки»;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«Строим из Лего»;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«Пазлы деревянные и картонные»;</w:t>
      </w:r>
    </w:p>
    <w:p w:rsidR="002D694B" w:rsidRPr="00BF69AF" w:rsidRDefault="002D694B" w:rsidP="002B0992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«Шнуровка»,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«Прищепки»;</w:t>
      </w:r>
    </w:p>
    <w:p w:rsidR="002D694B" w:rsidRPr="00B2457F" w:rsidRDefault="002D694B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Этапы проработки материала: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 ЭТАП информационно-аналитический (вводно-ознакомительный)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Изучение научной и учебно-методической литературы:</w:t>
      </w:r>
    </w:p>
    <w:p w:rsidR="002D694B" w:rsidRPr="00BF69AF" w:rsidRDefault="002D694B" w:rsidP="007018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Тимофеева Е. Ю., Чернова Е. И. Пальчиковые шаги. Упражнения на развитие мелкой моторики. Издательство: СПб.: КОРОНА-ВекГод: 2007</w:t>
      </w:r>
    </w:p>
    <w:p w:rsidR="002D694B" w:rsidRPr="00BF69AF" w:rsidRDefault="002D694B" w:rsidP="007018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ТКАЧЕНКО Т.А. РАЗВИВАЕМ МЕЛКУЮ МОТОРИКУ. - М.: ЭКСМО, 2007.</w:t>
      </w:r>
    </w:p>
    <w:p w:rsidR="002D694B" w:rsidRPr="00BF69AF" w:rsidRDefault="002D694B" w:rsidP="007018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Османова Г.А НОВЫЕ ИГРЫ С ПАЛЬЧИКАМИ ДЛЯ РАЗВИТИЯ МЕЛКОЙ МОТОРИКИ:КАРО :2008</w:t>
      </w:r>
    </w:p>
    <w:p w:rsidR="002D694B" w:rsidRPr="00BF69AF" w:rsidRDefault="002D694B" w:rsidP="00997C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Османова Г.А.: Превращение ладошки. Играем и развиваем мелкую моторику</w:t>
      </w:r>
    </w:p>
    <w:p w:rsidR="002D694B" w:rsidRPr="00BF69AF" w:rsidRDefault="002D694B" w:rsidP="00035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Елена Косинова: Уроки логопеда. Игры для развития речиЭксмо, 2011 г.</w:t>
      </w:r>
    </w:p>
    <w:p w:rsidR="002D694B" w:rsidRPr="00BF69AF" w:rsidRDefault="002D694B" w:rsidP="006D4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Строгонова И.А. «Дошкольное образование, развитие мелкой моторики руки ребёнка»</w:t>
      </w:r>
    </w:p>
    <w:p w:rsidR="002D694B" w:rsidRPr="00BF69AF" w:rsidRDefault="002D694B" w:rsidP="006D4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2D694B" w:rsidRPr="00BF69AF" w:rsidRDefault="002D694B" w:rsidP="006D4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Крупенчук О. И. Пальчиковые игры. – СПб: Изд. дом «Литера», 2007.</w:t>
      </w:r>
    </w:p>
    <w:p w:rsidR="002D694B" w:rsidRPr="00B2457F" w:rsidRDefault="002D694B" w:rsidP="00B245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Пименова Е. П. Пальчиковые игры. – Ростов-на-Дону: Феникс, 2007.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2 ЭТАП — внедрение в практику.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В своей работе по данному направлению я применяю накопленный опыт современных педагогов и использую основные принципы: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• Последовательность –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• 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</w:t>
      </w:r>
    </w:p>
    <w:p w:rsidR="002D694B" w:rsidRPr="00B2457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3 ЭТАП — диагностика ,представление опыта работы по теме.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Форма отчетности: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сделать консультацию для воспитателей и  на тему «Развитие мелкой моторики у дошкольников»;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составить картотеку пальчиковых игр и гимнастик;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- организация выставки «Игры, способствующие развитию мелкий моторики».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Какой предполагается результат: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у детей развита мелкая моторика,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       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2D694B" w:rsidRPr="00BF69AF" w:rsidRDefault="002D694B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         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на ловкость рук, 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</w:p>
    <w:p w:rsidR="002D694B" w:rsidRPr="00BF69AF" w:rsidRDefault="002D694B" w:rsidP="008450FB">
      <w:pPr>
        <w:spacing w:line="240" w:lineRule="auto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И, поэтому,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1558"/>
        <w:gridCol w:w="2981"/>
        <w:gridCol w:w="4678"/>
      </w:tblGrid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В течении года ежедневно.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Проведение диагностического исследования (первичное).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Изучить литературу и опыты работ по данной теме.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Создание картотеки пальчиковых игр и игр-драматизаций.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Самомассаж ( по книге Османова Г.А НОВЫЕ ИГРЫ С ПАЛЬЧИКАМИ ДЛЯ РАЗВИТИЯ МЕЛКОЙ МОТОРИКИ)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pStyle w:val="c1"/>
              <w:spacing w:line="291" w:lineRule="atLeast"/>
              <w:rPr>
                <w:sz w:val="28"/>
                <w:szCs w:val="28"/>
              </w:rPr>
            </w:pPr>
            <w:r w:rsidRPr="00BF69AF">
              <w:rPr>
                <w:sz w:val="28"/>
                <w:szCs w:val="28"/>
              </w:rPr>
              <w:t xml:space="preserve"> Выявление уровня развития мелкой моторики рук (у детей учитываются их успехи в какой-либо деятельности: непосредственно-образовательной, познавательной, физической и т.д.)</w:t>
            </w:r>
          </w:p>
          <w:p w:rsidR="002D694B" w:rsidRPr="00BF69AF" w:rsidRDefault="002D694B" w:rsidP="00185C4B">
            <w:pPr>
              <w:pStyle w:val="c1"/>
              <w:spacing w:line="291" w:lineRule="atLeast"/>
              <w:rPr>
                <w:color w:val="000000"/>
                <w:sz w:val="28"/>
                <w:szCs w:val="28"/>
              </w:rPr>
            </w:pPr>
            <w:r w:rsidRPr="00BF69AF">
              <w:rPr>
                <w:color w:val="333333"/>
                <w:sz w:val="28"/>
                <w:szCs w:val="28"/>
              </w:rPr>
              <w:t>Повышение своего уровня знаний, профессионального</w:t>
            </w:r>
            <w:r w:rsidRPr="00BF69AF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color w:val="333333"/>
                <w:sz w:val="28"/>
                <w:szCs w:val="28"/>
              </w:rPr>
            </w:pPr>
            <w:r w:rsidRPr="00BF69AF">
              <w:rPr>
                <w:color w:val="333333"/>
                <w:sz w:val="28"/>
                <w:szCs w:val="28"/>
              </w:rPr>
              <w:t>Обогащение развивающей среды.</w:t>
            </w:r>
          </w:p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color w:val="333333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Нормализация мышечного тонуса, стимуляция тактильных ощущений. Улучшение координации движений, восстановление ослабленных мышц, снятие напряжения.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Д/и.: «Прищепки»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Заучивание пальчиковых игр: «Замок», «Солим капусту»,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"Пальчики, здравствуйте!"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Д/и. : «Шнуровка».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Цель: Учить детей пользоваться прищепками «дождик для тучки», «иголочки для ёжика». Побуждать детей к дополнению изображения предмета характерными деталями. Учить детей держать прищепку тремя пальцами, сжимать и разжимать её. Совершенствовать умение прикреплять прищепки по периметру фигуры.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Развитие мелкой моторики рук. . Улучшить координацию и точность движений руки и глаза, гибкость рук, ритмичность; Учить детей соприкасаться поочередно пальчики одной ладони с другой, начиная с большого пальчика.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развивают сенсомоторную координацию, мелкую моторику рук; развивают пространственное ориентирование, способствуют усвоению понятий "вверху", "внизу", "справа", "слева" развитие усидчивости терпения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- Анкетирование воспитателей по пальчиковой гимнастике. Анализ анкетирования.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 с сыпучими материалами( «сухой бассейн» , ищем игрушку, рисуем на крупе)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Создание разнообразного «Пальчикового театра»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Заучивание пальчиковых игр: «Осень-осень, листопад», «Дождик»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«Деревья» «Корни»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color w:val="333333"/>
                <w:sz w:val="28"/>
                <w:szCs w:val="28"/>
              </w:rPr>
            </w:pPr>
            <w:r w:rsidRPr="00BF69AF">
              <w:rPr>
                <w:color w:val="333333"/>
                <w:sz w:val="28"/>
                <w:szCs w:val="28"/>
              </w:rPr>
              <w:t>Выявить степень осведомленности воспитателей о том, что такое «Мелкая моторика». Определить степень осведомленности  о том, как развивать мелкую моторику у дошкольников, и где брать необходимый материал.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color w:val="333333"/>
                <w:sz w:val="28"/>
                <w:szCs w:val="28"/>
              </w:rPr>
              <w:t>Цель: укрепление и развитие мелкой моторики пальцев рук, повышение чувствительности пальцев; сенсомоторное развитие, формирование основных сенсорных эталонов: форма, величина, материал, вес; воспитание усидчивости и терпеливости в работе; снятие эмоционального напряжения.</w:t>
            </w:r>
          </w:p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color w:val="333333"/>
                <w:sz w:val="28"/>
                <w:szCs w:val="28"/>
              </w:rPr>
            </w:pPr>
            <w:r w:rsidRPr="00BF69AF">
              <w:rPr>
                <w:color w:val="333333"/>
                <w:sz w:val="28"/>
                <w:szCs w:val="28"/>
              </w:rPr>
              <w:t>Создание игровой среды для самостоятельной театрализованной деятельности детей.развивать мелкую моторику рук с использование пальчикового театра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выполнять действия рук в соответствии словам; развитие мелкой моторики </w:t>
            </w: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Д\И : «Массажный мячик»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Создание картотеки игр с массажными мячиками.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 «Веселые упражнения с карандашами»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Заучивание пальчиковых игр : "Новогодние игрушки"., Снежок, «Дедушка Мороз»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sz w:val="28"/>
                <w:szCs w:val="28"/>
              </w:rPr>
            </w:pPr>
            <w:r w:rsidRPr="00BF69AF">
              <w:rPr>
                <w:sz w:val="28"/>
                <w:szCs w:val="28"/>
              </w:rPr>
              <w:t>Цель: Развивать сгибательные и разгибательные мышцы кистей рук. Отрабатывать слаженность движений обеих рук. Развивать координацию движений</w:t>
            </w:r>
          </w:p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sz w:val="28"/>
                <w:szCs w:val="28"/>
              </w:rPr>
            </w:pPr>
            <w:r w:rsidRPr="00BF69AF">
              <w:rPr>
                <w:sz w:val="28"/>
                <w:szCs w:val="28"/>
              </w:rPr>
              <w:t xml:space="preserve">Учить раскатывать карандаш между ладошками. Улучшать координацию движений кисти, активизировать речевые центры мозга.движения пальцев рук. </w:t>
            </w:r>
          </w:p>
          <w:p w:rsidR="002D694B" w:rsidRPr="00BF69AF" w:rsidRDefault="002D694B" w:rsidP="00185C4B">
            <w:pPr>
              <w:pStyle w:val="NormalWeb"/>
              <w:shd w:val="clear" w:color="auto" w:fill="FFFFFF"/>
              <w:spacing w:before="243" w:after="243"/>
              <w:rPr>
                <w:sz w:val="28"/>
                <w:szCs w:val="28"/>
              </w:rPr>
            </w:pPr>
            <w:r w:rsidRPr="00BF69AF">
              <w:rPr>
                <w:sz w:val="28"/>
                <w:szCs w:val="28"/>
              </w:rPr>
              <w:t>Учить детей поочередно соединять большой пальчик с остальными левой и правой рукой вместе. Развивать переключаемость общих и мелких движений.</w:t>
            </w: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Pr="00BF69AF">
              <w:rPr>
                <w:rFonts w:ascii="Times New Roman" w:hAnsi="Times New Roman"/>
                <w:sz w:val="28"/>
                <w:szCs w:val="28"/>
              </w:rPr>
              <w:t>«Игры на развитие мелкой моторики рук»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Оформление папки-передвижки «Игры с пальчиками»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Настольная игра «Мозаика».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Заучивание пальчиковых игр: «Елка», «Где же, где же наши ручки?», «Тили - бом»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69A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Повысить компетентность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родителей</w:t>
            </w:r>
            <w:r w:rsidRPr="00BF69A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значимости пальчиковых игр, упражнений для детей дошкольного возраста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Развитие координации движений пальцев ведущей руки; Учить детей выкладывать из мелких геометрических фигур рисунок по образцу.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Продолжать учить детей выполнять действия рук в соответствии словам</w:t>
            </w: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Создание пособия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«тактильные дощечки»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"Бусы для мамы" нанизывание крупных бусин на шнурок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Заучивание пальчиковых игр: «Снеговик», «Киска», «Машина», 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развивают моторику, зрительное восприятие, внимание, память, усидчивость, интуицию, помогают познакомиться со свойствами разных предметов и поверхностей.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Развивать соотносящие действия, координацию действий обеих рук, эмоциональное отношение к результату своей деятельности.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развивать моторику рук, выполняя имитационные движения в сопровождении стихотворного текста</w:t>
            </w: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Семинар – практикум для педагогов на тему: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«Использование пальчиковой гимнастики как средства развития мелкой моторики рук у детей младшего дошкольного возраста»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"Пальчиковые шаги"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Создание пособия для игры( использовать книгу Тимофеева Е. Ю., Чернова Е. И.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Пальчиковые шаги. Упражнения на развитие мелкой моторики.)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Заучивание пальчиковых игр: «Наши мамы», «тесто»,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«компот» 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Выставка для родителей и педагогов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дидактических игр на развитие мелкой моторики дошкольников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развитие и совершенствование движения кистей и пальцев рук.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развивать моторику руки, выполняя имитационные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движения в сопровождении стихотворного текста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4B" w:rsidRPr="00BF69AF" w:rsidTr="00185C4B">
        <w:tc>
          <w:tcPr>
            <w:tcW w:w="1238" w:type="dxa"/>
            <w:gridSpan w:val="2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Сообщение на родительском собрании «Развитие мелкой моторики и координации движений пальцев рук у детей младшего дошкольного возраста»;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Сказка "Ёжик" (упражнение с шариком массажёром)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Д/И-"Чудесный мешочек" определи игрушки на ощупь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Заучивание пальчиковых игр: «Большая стирка», »Рыбка» 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 xml:space="preserve">Выставка для  и педагогов 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дидактических игр  и пособий на развитие мелкой моторики дошкольников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развивать ручную умелость и мелкую моторику; формировать навыки выразительности, пластичности в движении.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Учить детей определять на ощупь предметы, развивать тактильные ощущения. Развивать речь ребенка.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Активизировать движения пальцев рук</w:t>
            </w:r>
          </w:p>
        </w:tc>
      </w:tr>
      <w:tr w:rsidR="002D694B" w:rsidRPr="00BF69AF" w:rsidTr="00185C4B">
        <w:trPr>
          <w:gridBefore w:val="1"/>
        </w:trPr>
        <w:tc>
          <w:tcPr>
            <w:tcW w:w="123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81" w:type="dxa"/>
          </w:tcPr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Д/и «С крышками»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Создание пособия для игры с крышками от бутылок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Выставка  дидактических игр и пособий по развитию мелкой моторики рук детей..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Диагностика уровня развития мелкой моторики</w:t>
            </w:r>
          </w:p>
        </w:tc>
        <w:tc>
          <w:tcPr>
            <w:tcW w:w="4678" w:type="dxa"/>
          </w:tcPr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9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пространственные представления, мелкую моторику; закреплять счётные навыки; развивать фантазию и воображение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9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Акцентировать внимание родителей на значимости их помощи. Отметить успехи активных родителей, занимающихся с детьми пальчиковыми играми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9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контрольного диагностического исследования .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Используя метод наблюдения,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упражнения, выявить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положительные результаты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проделанной работы,</w:t>
            </w:r>
          </w:p>
          <w:p w:rsidR="002D694B" w:rsidRPr="00BF69AF" w:rsidRDefault="002D694B" w:rsidP="00185C4B">
            <w:pPr>
              <w:rPr>
                <w:rFonts w:ascii="Times New Roman" w:hAnsi="Times New Roman"/>
                <w:sz w:val="28"/>
                <w:szCs w:val="28"/>
              </w:rPr>
            </w:pPr>
            <w:r w:rsidRPr="00BF69AF">
              <w:rPr>
                <w:rFonts w:ascii="Times New Roman" w:hAnsi="Times New Roman"/>
                <w:sz w:val="28"/>
                <w:szCs w:val="28"/>
              </w:rPr>
              <w:t>проанализировать недостатки</w:t>
            </w:r>
          </w:p>
        </w:tc>
      </w:tr>
    </w:tbl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по самообразованию за </w:t>
      </w:r>
      <w:r w:rsidRPr="00BF69AF">
        <w:rPr>
          <w:rFonts w:ascii="Times New Roman" w:hAnsi="Times New Roman"/>
          <w:b/>
          <w:sz w:val="28"/>
          <w:szCs w:val="28"/>
        </w:rPr>
        <w:t xml:space="preserve"> учебный год по теме: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 xml:space="preserve">     Именно использование дидактической игры помогло мне повысить у детей уровень сенсорного воспитания, сформировать знания по сенсорному развитию. Через дидактическую игру дети познакомились с сенсорными эталонами, со способами обследования предметов. У детей сформировалось умение точно, полно воспринимать свойства предметов, научились анализировать, сравнивать предметы. Ребята стали уделять больше внимания дидактическим играм, у них появилось желание играть в дидактические игры и использовать игру в повседневной жизни. Дети стали более внимательными, усидчивыми, во время игр поддерживают дружеские отношения.</w:t>
      </w:r>
    </w:p>
    <w:p w:rsidR="002D694B" w:rsidRPr="00C41E8C" w:rsidRDefault="002D694B" w:rsidP="00C41E8C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Поэтому, можно сделать вывод, что для формирования сенсорной культуры у детей дошкольного возраста необходимо систематически проводить занятия с использованием дидактических игр, а также использовать дидактическую игру</w:t>
      </w:r>
      <w:r>
        <w:rPr>
          <w:rFonts w:ascii="Times New Roman" w:hAnsi="Times New Roman"/>
          <w:sz w:val="28"/>
          <w:szCs w:val="28"/>
        </w:rPr>
        <w:t xml:space="preserve"> в свободной деятельности детей</w:t>
      </w:r>
    </w:p>
    <w:p w:rsidR="002D694B" w:rsidRPr="00BF69AF" w:rsidRDefault="002D694B" w:rsidP="00BF69A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Список использованной литература: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1. Лыкова И. А. Изобразительная деятельность в детском саду. Младшая группа. – Москва, 2010.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2. Л. А. Венгер, Э. Г. Пилюгина, Н. Б. Венгер «Воспитание сенсорной культуры ребенка» - М.: «Просвещение», 1988;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3. Э. Г. Пилюгина «Сенсорные способности малыша» - М.: «Мозаика-Синтез», 2003;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4. Н. Ф. Губанова. Развитие игровой деятельности. Система работы в первой младшей группе детского сада. – М.: Мозаика-Синтез, 2008.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5. Н. Я. Михайленко, Н. А. Короткова. Как играть с ребёнком. – М.: Обруч, 2012г</w:t>
      </w:r>
    </w:p>
    <w:p w:rsidR="002D694B" w:rsidRPr="00BF69AF" w:rsidRDefault="002D694B" w:rsidP="00BF69AF">
      <w:pPr>
        <w:shd w:val="clear" w:color="auto" w:fill="FFFFFF"/>
        <w:spacing w:before="225" w:after="225" w:line="252" w:lineRule="atLeast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6. Дидактические игры-занятия в ДОУ (младший возраст): Практическое пособие для воспитателей и методистов ДОУ. Автор-составитель Е. Н. Панова. – Воронеж: ТЦ «Учитель», 2006. .</w:t>
      </w:r>
    </w:p>
    <w:p w:rsidR="002D694B" w:rsidRPr="00BF69AF" w:rsidRDefault="002D694B" w:rsidP="00BF69AF">
      <w:pPr>
        <w:rPr>
          <w:rFonts w:ascii="Times New Roman" w:hAnsi="Times New Roman"/>
          <w:b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7. Э.Г. Пилюгина «Сенсорные способности малыша» - М.: «Мозаика-Синтез», 2003;</w:t>
      </w:r>
    </w:p>
    <w:p w:rsidR="002D694B" w:rsidRPr="00BF69AF" w:rsidRDefault="002D694B" w:rsidP="00BF69AF">
      <w:pPr>
        <w:ind w:right="76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8. «Развивающие игры с малышами до 3-х лет» - Ярославль «Академия развития», 1998. Сост. Т.В. Галанова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9. Ветрова В. В. «Во что играть с ребёнком до 3 лет». ТЦ М. 2011.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10. Давыдова О.И. «Работа с родителями в детском саду» ТЦ Сфера. 2005.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11. Колдина Д.Н. «Игровые занятия с детьми 2 - 3 лет» ТЦ М. 2011.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12. 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13. Пилюгина Э.Г. Сенсорные способности малыша – Москва. Мозаика – Синтез, 2003.</w:t>
      </w:r>
    </w:p>
    <w:p w:rsidR="002D694B" w:rsidRPr="00BF69AF" w:rsidRDefault="002D694B" w:rsidP="00BF69AF">
      <w:pPr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sz w:val="28"/>
          <w:szCs w:val="28"/>
        </w:rPr>
        <w:t>14. Янушко Е.А. Сенсорное развитие детей раннего возраста – Москва, Мозаика – Синтез, 2011.</w:t>
      </w:r>
    </w:p>
    <w:p w:rsidR="002D694B" w:rsidRPr="00BF69AF" w:rsidRDefault="002D694B" w:rsidP="00BF69AF">
      <w:pPr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BF69AF">
      <w:pPr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BF69AF">
      <w:pPr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BF69AF">
      <w:pPr>
        <w:rPr>
          <w:rFonts w:ascii="Times New Roman" w:hAnsi="Times New Roman"/>
          <w:b/>
          <w:sz w:val="28"/>
          <w:szCs w:val="28"/>
        </w:rPr>
      </w:pPr>
    </w:p>
    <w:p w:rsidR="002D694B" w:rsidRPr="00BF69AF" w:rsidRDefault="002D694B" w:rsidP="004C68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D694B" w:rsidRPr="00BF69AF" w:rsidSect="00C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3D7"/>
    <w:multiLevelType w:val="hybridMultilevel"/>
    <w:tmpl w:val="EBA8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70"/>
    <w:rsid w:val="00012BE8"/>
    <w:rsid w:val="0003558F"/>
    <w:rsid w:val="00120605"/>
    <w:rsid w:val="00185C4B"/>
    <w:rsid w:val="001F30F4"/>
    <w:rsid w:val="002339E2"/>
    <w:rsid w:val="0028423F"/>
    <w:rsid w:val="002B0992"/>
    <w:rsid w:val="002D694B"/>
    <w:rsid w:val="00354C7D"/>
    <w:rsid w:val="004710D6"/>
    <w:rsid w:val="004A3C3D"/>
    <w:rsid w:val="004B2281"/>
    <w:rsid w:val="004C6870"/>
    <w:rsid w:val="005E071C"/>
    <w:rsid w:val="006D4D17"/>
    <w:rsid w:val="007018AC"/>
    <w:rsid w:val="007C2AE0"/>
    <w:rsid w:val="00822DC1"/>
    <w:rsid w:val="008450FB"/>
    <w:rsid w:val="008811B2"/>
    <w:rsid w:val="00997C21"/>
    <w:rsid w:val="009F4AF6"/>
    <w:rsid w:val="00A44353"/>
    <w:rsid w:val="00AE1425"/>
    <w:rsid w:val="00B2457F"/>
    <w:rsid w:val="00B41421"/>
    <w:rsid w:val="00BF69AF"/>
    <w:rsid w:val="00C41E8C"/>
    <w:rsid w:val="00C51F34"/>
    <w:rsid w:val="00C60EB0"/>
    <w:rsid w:val="00CD5C8A"/>
    <w:rsid w:val="00CE2E46"/>
    <w:rsid w:val="00D22092"/>
    <w:rsid w:val="00DA74FE"/>
    <w:rsid w:val="00DD14A9"/>
    <w:rsid w:val="00DF7E19"/>
    <w:rsid w:val="00F019BE"/>
    <w:rsid w:val="00F0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50F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18AC"/>
    <w:pPr>
      <w:ind w:left="720"/>
      <w:contextualSpacing/>
    </w:pPr>
  </w:style>
  <w:style w:type="paragraph" w:styleId="NoSpacing">
    <w:name w:val="No Spacing"/>
    <w:uiPriority w:val="99"/>
    <w:qFormat/>
    <w:rsid w:val="006D4D17"/>
    <w:rPr>
      <w:lang w:eastAsia="en-US"/>
    </w:rPr>
  </w:style>
  <w:style w:type="paragraph" w:customStyle="1" w:styleId="c1">
    <w:name w:val="c1"/>
    <w:basedOn w:val="Normal"/>
    <w:uiPriority w:val="99"/>
    <w:rsid w:val="001F3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F30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2820</Words>
  <Characters>16080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александр секретарев</dc:creator>
  <cp:keywords/>
  <dc:description/>
  <cp:lastModifiedBy>Гуненков</cp:lastModifiedBy>
  <cp:revision>2</cp:revision>
  <cp:lastPrinted>2017-05-15T05:12:00Z</cp:lastPrinted>
  <dcterms:created xsi:type="dcterms:W3CDTF">2018-12-25T09:43:00Z</dcterms:created>
  <dcterms:modified xsi:type="dcterms:W3CDTF">2018-12-25T09:43:00Z</dcterms:modified>
</cp:coreProperties>
</file>